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8B183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57C8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57C89">
              <w:rPr>
                <w:color w:val="000000"/>
                <w:sz w:val="28"/>
                <w:szCs w:val="28"/>
                <w:lang w:val="uk-UA"/>
              </w:rPr>
              <w:t>1738</w:t>
            </w:r>
            <w:bookmarkStart w:id="0" w:name="_GoBack"/>
            <w:bookmarkEnd w:id="0"/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8B1834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 w:rsidR="007C2C73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7C2C73">
        <w:rPr>
          <w:color w:val="000000"/>
          <w:sz w:val="28"/>
          <w:szCs w:val="28"/>
          <w:lang w:val="uk-UA"/>
        </w:rPr>
        <w:t xml:space="preserve">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8B1834">
        <w:rPr>
          <w:color w:val="000000"/>
          <w:sz w:val="28"/>
          <w:szCs w:val="28"/>
          <w:lang w:val="uk-UA"/>
        </w:rPr>
        <w:t>, розташовану</w:t>
      </w:r>
      <w:r w:rsidR="007C2C73">
        <w:rPr>
          <w:color w:val="000000"/>
          <w:sz w:val="28"/>
          <w:szCs w:val="28"/>
          <w:lang w:val="uk-UA"/>
        </w:rPr>
        <w:t xml:space="preserve">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AC5DD6" w:rsidRDefault="008B1834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за межами с. Якушинці 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розташованої</w:t>
      </w:r>
      <w:r w:rsidR="00C1375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</w:t>
      </w:r>
      <w:r w:rsidR="008B1834">
        <w:rPr>
          <w:color w:val="000000"/>
          <w:sz w:val="28"/>
          <w:szCs w:val="28"/>
          <w:lang w:val="uk-UA"/>
        </w:rPr>
        <w:t>ого району, Вінницької області за межами с. Якушинці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B1834">
        <w:rPr>
          <w:color w:val="000000"/>
          <w:sz w:val="28"/>
          <w:szCs w:val="28"/>
          <w:lang w:val="uk-UA"/>
        </w:rPr>
        <w:t>688900:03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8B1834">
        <w:rPr>
          <w:color w:val="000000"/>
          <w:sz w:val="28"/>
          <w:szCs w:val="28"/>
          <w:lang w:val="uk-UA"/>
        </w:rPr>
        <w:t>01</w:t>
      </w:r>
      <w:r w:rsidR="0064349F">
        <w:rPr>
          <w:color w:val="000000"/>
          <w:sz w:val="28"/>
          <w:szCs w:val="28"/>
          <w:lang w:val="uk-UA"/>
        </w:rPr>
        <w:t>4</w:t>
      </w:r>
      <w:r w:rsidR="008B1834">
        <w:rPr>
          <w:color w:val="000000"/>
          <w:sz w:val="28"/>
          <w:szCs w:val="28"/>
          <w:lang w:val="uk-UA"/>
        </w:rPr>
        <w:t>1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8B1834">
        <w:rPr>
          <w:color w:val="000000"/>
          <w:sz w:val="28"/>
          <w:szCs w:val="28"/>
          <w:lang w:val="uk-UA"/>
        </w:rPr>
        <w:t>10,663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8B1834">
        <w:rPr>
          <w:color w:val="000000"/>
          <w:sz w:val="28"/>
          <w:szCs w:val="28"/>
          <w:lang w:val="uk-UA"/>
        </w:rPr>
        <w:t>за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межами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64349F">
        <w:rPr>
          <w:color w:val="000000"/>
          <w:sz w:val="28"/>
          <w:szCs w:val="28"/>
          <w:lang w:val="uk-UA"/>
        </w:rPr>
        <w:t>«земельні</w:t>
      </w:r>
      <w:r w:rsidR="008B1834">
        <w:rPr>
          <w:color w:val="000000"/>
          <w:sz w:val="28"/>
          <w:szCs w:val="28"/>
          <w:lang w:val="uk-UA"/>
        </w:rPr>
        <w:t xml:space="preserve"> ділянки запасу (земельні ділянки, які не надані у власність або користування громадянами чи юридичними особами)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 xml:space="preserve">для </w:t>
      </w:r>
      <w:r w:rsidR="008B1834">
        <w:rPr>
          <w:color w:val="000000"/>
          <w:sz w:val="28"/>
          <w:szCs w:val="28"/>
          <w:lang w:val="uk-UA"/>
        </w:rPr>
        <w:t>сінокосіння і випасання худоби»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8B1834">
        <w:rPr>
          <w:color w:val="000000"/>
          <w:sz w:val="28"/>
          <w:szCs w:val="28"/>
          <w:lang w:val="uk-UA"/>
        </w:rPr>
        <w:t>и цільове призначення земельної</w:t>
      </w:r>
      <w:r w:rsidR="00E05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E05F8C">
        <w:rPr>
          <w:color w:val="000000"/>
          <w:sz w:val="28"/>
          <w:szCs w:val="28"/>
          <w:lang w:val="uk-UA"/>
        </w:rPr>
        <w:t xml:space="preserve">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8B1834">
        <w:rPr>
          <w:color w:val="000000"/>
          <w:sz w:val="28"/>
          <w:szCs w:val="28"/>
          <w:lang w:val="uk-UA"/>
        </w:rPr>
        <w:t>м 05206889</w:t>
      </w:r>
      <w:r w:rsidR="00FE356B">
        <w:rPr>
          <w:color w:val="000000"/>
          <w:sz w:val="28"/>
          <w:szCs w:val="28"/>
          <w:lang w:val="uk-UA"/>
        </w:rPr>
        <w:t>00:03:001:01</w:t>
      </w:r>
      <w:r w:rsidR="0064349F">
        <w:rPr>
          <w:color w:val="000000"/>
          <w:sz w:val="28"/>
          <w:szCs w:val="28"/>
          <w:lang w:val="uk-UA"/>
        </w:rPr>
        <w:t>4</w:t>
      </w:r>
      <w:r w:rsidR="00FE356B">
        <w:rPr>
          <w:color w:val="000000"/>
          <w:sz w:val="28"/>
          <w:szCs w:val="28"/>
          <w:lang w:val="uk-UA"/>
        </w:rPr>
        <w:t>1, площею 10,663</w:t>
      </w:r>
      <w:r w:rsidR="00E05F8C">
        <w:rPr>
          <w:color w:val="000000"/>
          <w:sz w:val="28"/>
          <w:szCs w:val="28"/>
          <w:lang w:val="uk-UA"/>
        </w:rPr>
        <w:t xml:space="preserve">га, що знаходяться  на території Якушинецької територіальної громади, </w:t>
      </w:r>
      <w:r w:rsidR="00FE356B">
        <w:rPr>
          <w:color w:val="000000"/>
          <w:sz w:val="28"/>
          <w:szCs w:val="28"/>
          <w:lang w:val="uk-UA"/>
        </w:rPr>
        <w:t>за межами с. Якушинці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призначення</w:t>
      </w:r>
      <w:r w:rsidR="00FE356B">
        <w:rPr>
          <w:color w:val="000000"/>
          <w:sz w:val="28"/>
          <w:szCs w:val="28"/>
          <w:lang w:val="uk-UA"/>
        </w:rPr>
        <w:t xml:space="preserve"> «земельні ділянки запасу (земельні ділянки, які не надані у власність або користування громадянами чи юридичними особами)» на «для сінокосіння і випасання худоби ».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FE356B">
        <w:rPr>
          <w:color w:val="000000"/>
          <w:sz w:val="28"/>
          <w:szCs w:val="28"/>
          <w:lang w:val="uk-UA"/>
        </w:rPr>
        <w:t>88900:03:001:01</w:t>
      </w:r>
      <w:r w:rsidR="0064349F">
        <w:rPr>
          <w:color w:val="000000"/>
          <w:sz w:val="28"/>
          <w:szCs w:val="28"/>
          <w:lang w:val="uk-UA"/>
        </w:rPr>
        <w:t>4</w:t>
      </w:r>
      <w:r w:rsidR="00FE356B">
        <w:rPr>
          <w:color w:val="000000"/>
          <w:sz w:val="28"/>
          <w:szCs w:val="28"/>
          <w:lang w:val="uk-UA"/>
        </w:rPr>
        <w:t>1, площею 10,663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>що знаходяться  на території Якушин</w:t>
      </w:r>
      <w:r w:rsidR="00FE356B">
        <w:rPr>
          <w:color w:val="000000"/>
          <w:sz w:val="28"/>
          <w:szCs w:val="28"/>
          <w:lang w:val="uk-UA"/>
        </w:rPr>
        <w:t>ецької територіальної громади, за межах с. Якушинці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цільовим призначенням «для сінокосіння і випасання худоби».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6CDE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57C89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17359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834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D279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A4408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E356B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1936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190</cp:revision>
  <cp:lastPrinted>2024-09-09T07:27:00Z</cp:lastPrinted>
  <dcterms:created xsi:type="dcterms:W3CDTF">2021-11-23T13:52:00Z</dcterms:created>
  <dcterms:modified xsi:type="dcterms:W3CDTF">2024-09-09T07:27:00Z</dcterms:modified>
</cp:coreProperties>
</file>